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/>
        <w:rPr>
          <w:sz w:val="24"/>
          <w:szCs w:val="24"/>
        </w:rPr>
      </w:pPr>
    </w:p>
    <w:p>
      <w:pPr>
        <w:pStyle w:val="10"/>
        <w:ind w:firstLine="0"/>
        <w:rPr>
          <w:b/>
          <w:sz w:val="24"/>
          <w:szCs w:val="24"/>
        </w:rPr>
      </w:pPr>
    </w:p>
    <w:p>
      <w:pPr>
        <w:pStyle w:val="1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>
      <w:pPr>
        <w:pStyle w:val="10"/>
        <w:ind w:firstLine="0"/>
        <w:jc w:val="center"/>
        <w:rPr>
          <w:b/>
          <w:sz w:val="24"/>
          <w:szCs w:val="24"/>
        </w:rPr>
      </w:pPr>
      <w:r>
        <w:rPr>
          <w:rFonts w:hint="default"/>
          <w:b/>
          <w:sz w:val="24"/>
          <w:szCs w:val="24"/>
          <w:lang w:val="en-US"/>
        </w:rPr>
        <w:t xml:space="preserve"> II </w:t>
      </w:r>
      <w:r>
        <w:rPr>
          <w:b/>
          <w:sz w:val="24"/>
          <w:szCs w:val="24"/>
        </w:rPr>
        <w:t xml:space="preserve">Всероссийского симпозиума по горячей эмали </w:t>
      </w:r>
    </w:p>
    <w:p>
      <w:pPr>
        <w:pStyle w:val="10"/>
        <w:ind w:firstLine="0"/>
        <w:jc w:val="center"/>
        <w:rPr>
          <w:rFonts w:hint="default"/>
          <w:b/>
          <w:sz w:val="24"/>
          <w:szCs w:val="24"/>
          <w:lang w:val="ru-RU"/>
        </w:rPr>
      </w:pPr>
      <w:r>
        <w:rPr>
          <w:rFonts w:hint="default"/>
          <w:b/>
          <w:sz w:val="24"/>
          <w:szCs w:val="24"/>
          <w:lang w:val="ru-RU"/>
        </w:rPr>
        <w:t>«МЕСТО СИЛЫ»</w:t>
      </w:r>
    </w:p>
    <w:p>
      <w:pPr>
        <w:pStyle w:val="10"/>
        <w:ind w:firstLine="0"/>
        <w:jc w:val="center"/>
        <w:rPr>
          <w:b/>
          <w:sz w:val="24"/>
          <w:szCs w:val="24"/>
        </w:rPr>
      </w:pPr>
      <w:r>
        <w:rPr>
          <w:rFonts w:hint="default"/>
          <w:b/>
          <w:sz w:val="24"/>
          <w:szCs w:val="24"/>
          <w:lang w:val="ru-RU"/>
        </w:rPr>
        <w:t>1-14</w:t>
      </w:r>
      <w:r>
        <w:rPr>
          <w:b/>
          <w:sz w:val="24"/>
          <w:szCs w:val="24"/>
        </w:rPr>
        <w:t xml:space="preserve"> августа 202</w:t>
      </w:r>
      <w:r>
        <w:rPr>
          <w:rFonts w:hint="default"/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>г., Новокузнецк</w:t>
      </w:r>
    </w:p>
    <w:p>
      <w:pPr>
        <w:pStyle w:val="10"/>
        <w:jc w:val="both"/>
        <w:rPr>
          <w:sz w:val="24"/>
          <w:szCs w:val="24"/>
        </w:rPr>
      </w:pPr>
    </w:p>
    <w:p>
      <w:pPr>
        <w:ind w:firstLine="567"/>
        <w:jc w:val="both"/>
        <w:rPr>
          <w:sz w:val="24"/>
          <w:szCs w:val="24"/>
        </w:rPr>
      </w:pPr>
    </w:p>
    <w:p>
      <w:pPr>
        <w:ind w:firstLine="54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Тема симпозиума - Место силы. </w:t>
      </w:r>
    </w:p>
    <w:p>
      <w:pPr>
        <w:ind w:firstLine="54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Что это такое? Официальные источники говорят, что это </w:t>
      </w:r>
      <w:r>
        <w:rPr>
          <w:sz w:val="28"/>
          <w:szCs w:val="28"/>
        </w:rPr>
        <w:t>культовые места у</w:t>
      </w:r>
      <w:r>
        <w:rPr>
          <w:rFonts w:hint="default"/>
          <w:sz w:val="28"/>
          <w:szCs w:val="28"/>
        </w:rPr>
        <w:t> 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"https://ru.wikipedia.org/wiki/%D0%9D%D0%BE%D0%B2%D0%BE%D0%B5_%D1%80%D0%B5%D0%BB%D0%B8%D0%B3%D0%B8%D0%BE%D0%B7%D0%BD%D0%BE%D0%B5_%D0%B4%D0%B2%D0%B8%D0%B6%D0%B5%D0%BD%D0%B8%D0%B5" \o "Новое религиозное движение" </w:instrText>
      </w:r>
      <w:r>
        <w:rPr>
          <w:rFonts w:hint="default"/>
          <w:sz w:val="28"/>
          <w:szCs w:val="28"/>
        </w:rPr>
        <w:fldChar w:fldCharType="separate"/>
      </w:r>
      <w:r>
        <w:rPr>
          <w:rFonts w:hint="default"/>
          <w:sz w:val="28"/>
          <w:szCs w:val="28"/>
        </w:rPr>
        <w:t>новых религиозных движений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</w:rPr>
        <w:t> и 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"https://ru.wikipedia.org/wiki/%D0%9D%D0%B5%D0%BE%D1%8F%D0%B7%D1%8B%D1%87%D0%B5%D1%81%D1%82%D0%B2%D0%BE" \o "Неоязычество" </w:instrText>
      </w:r>
      <w:r>
        <w:rPr>
          <w:rFonts w:hint="default"/>
          <w:sz w:val="28"/>
          <w:szCs w:val="28"/>
        </w:rPr>
        <w:fldChar w:fldCharType="separate"/>
      </w:r>
      <w:r>
        <w:rPr>
          <w:rFonts w:hint="default"/>
          <w:sz w:val="28"/>
          <w:szCs w:val="28"/>
        </w:rPr>
        <w:t>неоязычников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</w:rPr>
        <w:t>, в которых, по мнению представителей соответствующих движений, имеется «особая энергетика»</w:t>
      </w:r>
      <w:r>
        <w:rPr>
          <w:rFonts w:hint="default"/>
          <w:sz w:val="28"/>
          <w:szCs w:val="28"/>
          <w:lang w:val="ru-RU"/>
        </w:rPr>
        <w:t>. Есть и другие определения в словарях.</w:t>
      </w:r>
    </w:p>
    <w:p>
      <w:pPr>
        <w:ind w:firstLine="54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На этом симпозиуме мы предлагаем участникам найти свое определение и подготовиться к участию в масштабных выставках проекта «РОССИЯ», которые пройдут в 2023-2024 гг. в Сибири и других регионах России. </w:t>
      </w:r>
    </w:p>
    <w:p>
      <w:pPr>
        <w:ind w:firstLine="540"/>
        <w:jc w:val="both"/>
        <w:rPr>
          <w:rFonts w:hint="default"/>
          <w:sz w:val="28"/>
          <w:szCs w:val="28"/>
          <w:lang w:val="ru-RU"/>
        </w:rPr>
      </w:pPr>
    </w:p>
    <w:p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Цель симпозиума</w:t>
      </w:r>
    </w:p>
    <w:p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Утверждение интереса современных художников декоративного искусства к поиску и выявлению новых форм и пластических особенностей в технике горячей эмали.  </w:t>
      </w:r>
    </w:p>
    <w:p>
      <w:pPr>
        <w:numPr>
          <w:ilvl w:val="0"/>
          <w:numId w:val="1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стилевых особенностей современного искусства горячей эмали в различных регионах Российской Федерации.</w:t>
      </w:r>
    </w:p>
    <w:p>
      <w:pPr>
        <w:numPr>
          <w:ilvl w:val="0"/>
          <w:numId w:val="1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молодых и талантливых художников к изучению, освоению и постижению мастерства уникальных техник горячей эмали. </w:t>
      </w:r>
    </w:p>
    <w:p>
      <w:pPr>
        <w:tabs>
          <w:tab w:val="left" w:pos="540"/>
        </w:tabs>
        <w:ind w:firstLine="540"/>
        <w:jc w:val="both"/>
        <w:rPr>
          <w:sz w:val="24"/>
          <w:szCs w:val="24"/>
        </w:rPr>
      </w:pPr>
    </w:p>
    <w:p>
      <w:pPr>
        <w:tabs>
          <w:tab w:val="left" w:pos="540"/>
        </w:tabs>
        <w:jc w:val="both"/>
        <w:rPr>
          <w:b/>
          <w:sz w:val="24"/>
          <w:szCs w:val="24"/>
        </w:rPr>
      </w:pPr>
    </w:p>
    <w:p>
      <w:pPr>
        <w:pStyle w:val="10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 симпозиума</w:t>
      </w:r>
    </w:p>
    <w:p>
      <w:pPr>
        <w:pStyle w:val="1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творческого общения и обмена опытом приглашённых художников из разных регионов России.</w:t>
      </w:r>
    </w:p>
    <w:p>
      <w:pPr>
        <w:pStyle w:val="1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Создание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творческой лаборатории горячей эмали для реализации работы художников с целью </w:t>
      </w:r>
      <w:r>
        <w:rPr>
          <w:sz w:val="24"/>
          <w:szCs w:val="24"/>
          <w:lang w:val="ru-RU"/>
        </w:rPr>
        <w:t>подготовки</w:t>
      </w:r>
      <w:r>
        <w:rPr>
          <w:rFonts w:hint="default"/>
          <w:sz w:val="24"/>
          <w:szCs w:val="24"/>
          <w:lang w:val="ru-RU"/>
        </w:rPr>
        <w:t xml:space="preserve"> к межрегиональным и всероссийским выставкам</w:t>
      </w:r>
      <w:r>
        <w:rPr>
          <w:sz w:val="24"/>
          <w:szCs w:val="24"/>
        </w:rPr>
        <w:t>.</w:t>
      </w:r>
    </w:p>
    <w:p>
      <w:pPr>
        <w:pStyle w:val="1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Обеспечение</w:t>
      </w:r>
      <w:r>
        <w:rPr>
          <w:sz w:val="24"/>
          <w:szCs w:val="24"/>
        </w:rPr>
        <w:t xml:space="preserve"> технических условий для успешной работы симпозиума.</w:t>
      </w:r>
    </w:p>
    <w:p>
      <w:pPr>
        <w:pStyle w:val="10"/>
        <w:ind w:firstLine="0"/>
        <w:rPr>
          <w:sz w:val="24"/>
          <w:szCs w:val="24"/>
        </w:rPr>
      </w:pPr>
    </w:p>
    <w:p>
      <w:pPr>
        <w:pStyle w:val="10"/>
        <w:ind w:firstLine="0"/>
        <w:rPr>
          <w:sz w:val="24"/>
          <w:szCs w:val="24"/>
        </w:rPr>
      </w:pPr>
    </w:p>
    <w:p>
      <w:pPr>
        <w:pStyle w:val="10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условия</w:t>
      </w:r>
    </w:p>
    <w:p>
      <w:pPr>
        <w:pStyle w:val="10"/>
        <w:tabs>
          <w:tab w:val="left" w:pos="720"/>
        </w:tabs>
        <w:jc w:val="both"/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 xml:space="preserve">Во </w:t>
      </w:r>
      <w:r>
        <w:rPr>
          <w:rFonts w:hint="default"/>
          <w:sz w:val="24"/>
          <w:szCs w:val="24"/>
          <w:lang w:val="en-US"/>
        </w:rPr>
        <w:t xml:space="preserve">II </w:t>
      </w:r>
      <w:r>
        <w:rPr>
          <w:sz w:val="24"/>
          <w:szCs w:val="24"/>
        </w:rPr>
        <w:t xml:space="preserve">Всероссийском симпозиуме по горячей эмали могут принять участие профессиональные художники старше 18 лет. </w:t>
      </w:r>
    </w:p>
    <w:p>
      <w:pPr>
        <w:pStyle w:val="10"/>
        <w:tabs>
          <w:tab w:val="left" w:pos="720"/>
        </w:tabs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Творческие работы могут быть выполнены в любых техниках горячей эмали.</w:t>
      </w:r>
      <w:r>
        <w:rPr>
          <w:rFonts w:hint="default"/>
          <w:sz w:val="24"/>
          <w:szCs w:val="24"/>
          <w:lang w:val="ru-RU"/>
        </w:rPr>
        <w:t xml:space="preserve"> </w:t>
      </w:r>
    </w:p>
    <w:p>
      <w:pPr>
        <w:pStyle w:val="10"/>
        <w:jc w:val="both"/>
        <w:rPr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>Художникам будут предоставлены все необходимые материалы и инструменты для работы с горячей эмалью (медные листы, соответствующие створу печи, краски Дулевского красочного и Череповецкого эмального заводов, гильотина для рубки металла, прочие инструменты и приспособления).</w:t>
      </w:r>
      <w:r>
        <w:rPr>
          <w:sz w:val="24"/>
          <w:szCs w:val="24"/>
          <w:highlight w:val="none"/>
        </w:rPr>
        <w:t xml:space="preserve"> </w:t>
      </w:r>
    </w:p>
    <w:p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Размеры печей: </w:t>
      </w:r>
      <w:r>
        <w:rPr>
          <w:rFonts w:hint="default"/>
          <w:sz w:val="24"/>
          <w:szCs w:val="24"/>
          <w:lang w:val="ru-RU"/>
        </w:rPr>
        <w:t>5</w:t>
      </w:r>
      <w:r>
        <w:rPr>
          <w:sz w:val="24"/>
          <w:szCs w:val="24"/>
        </w:rPr>
        <w:t>0х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0х50, 25х30х30. </w:t>
      </w:r>
    </w:p>
    <w:bookmarkEnd w:id="0"/>
    <w:p>
      <w:pPr>
        <w:pStyle w:val="10"/>
        <w:spacing w:line="360" w:lineRule="auto"/>
        <w:ind w:firstLine="0"/>
        <w:jc w:val="center"/>
        <w:rPr>
          <w:sz w:val="24"/>
          <w:szCs w:val="24"/>
        </w:rPr>
      </w:pPr>
    </w:p>
    <w:p>
      <w:pPr>
        <w:pStyle w:val="10"/>
        <w:spacing w:line="360" w:lineRule="auto"/>
        <w:ind w:firstLine="0"/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Финансовые</w:t>
      </w:r>
      <w:r>
        <w:rPr>
          <w:rFonts w:hint="default"/>
          <w:b/>
          <w:bCs/>
          <w:sz w:val="24"/>
          <w:szCs w:val="24"/>
          <w:lang w:val="ru-RU"/>
        </w:rPr>
        <w:t xml:space="preserve"> условия участия</w:t>
      </w:r>
    </w:p>
    <w:p>
      <w:pPr>
        <w:pStyle w:val="10"/>
        <w:spacing w:line="360" w:lineRule="auto"/>
        <w:ind w:firstLine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Для участия в симпозиуме предусмотрен организационный взнос в размере 12 000р для обеспечения работы площадки. В него входит лист меди 500х600х0,5 мм, технические эмали по палитре Череповецкого эмалевого завода, грунт, ювелирные эмали Дулевского завода (10 цветов),  индивидуальное оборудованное рабочее место, мастерская для обработки металла, работа с печами, инвентарь. </w:t>
      </w:r>
    </w:p>
    <w:p>
      <w:pPr>
        <w:pStyle w:val="10"/>
        <w:spacing w:line="360" w:lineRule="auto"/>
        <w:ind w:firstLine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При необходимости будет возможность приобрести материалы дополнительно.</w:t>
      </w:r>
    </w:p>
    <w:p>
      <w:pPr>
        <w:pStyle w:val="10"/>
        <w:spacing w:line="360" w:lineRule="auto"/>
        <w:ind w:firstLine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Организационный взнос оплачивается предварительно в размере 100% от общей стоимости путем перечисления денежных средств на счет организатора. </w:t>
      </w:r>
    </w:p>
    <w:p>
      <w:pPr>
        <w:pStyle w:val="10"/>
        <w:spacing w:line="360" w:lineRule="auto"/>
        <w:ind w:firstLine="0"/>
        <w:jc w:val="both"/>
        <w:rPr>
          <w:rFonts w:hint="default"/>
          <w:sz w:val="24"/>
          <w:szCs w:val="24"/>
          <w:lang w:val="ru-RU"/>
        </w:rPr>
      </w:pPr>
    </w:p>
    <w:p>
      <w:pPr>
        <w:pStyle w:val="10"/>
        <w:spacing w:line="360" w:lineRule="auto"/>
        <w:ind w:firstLine="0"/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Проживание</w:t>
      </w:r>
    </w:p>
    <w:p>
      <w:pPr>
        <w:pStyle w:val="10"/>
        <w:spacing w:line="360" w:lineRule="auto"/>
        <w:ind w:firstLine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Не входит в стоимость организационного взноса и предоставляется на выбор участников. </w:t>
      </w:r>
    </w:p>
    <w:p>
      <w:pPr>
        <w:pStyle w:val="10"/>
        <w:spacing w:line="360" w:lineRule="auto"/>
        <w:ind w:firstLine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В случае необходимости, организаторы могут предложить размещение в гостевом общежитии Кузбасского колледжа архитектуры, строительства и цифровых технологий -480р/сутки. 2-3 местные номера в блоках с санузлами и кухней на этаже. В пешей доступности от Сибирского центра горячей эмали. </w:t>
      </w:r>
    </w:p>
    <w:p>
      <w:pPr>
        <w:pStyle w:val="10"/>
        <w:spacing w:line="360" w:lineRule="auto"/>
        <w:ind w:firstLine="0"/>
        <w:jc w:val="center"/>
        <w:rPr>
          <w:sz w:val="24"/>
          <w:szCs w:val="24"/>
        </w:rPr>
      </w:pPr>
    </w:p>
    <w:p>
      <w:pPr>
        <w:pStyle w:val="10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Обязательства сторон</w:t>
      </w:r>
    </w:p>
    <w:p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t>1. Обязательства организаторов:</w:t>
      </w:r>
    </w:p>
    <w:p>
      <w:pPr>
        <w:pStyle w:val="1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оборудованное место работы в мастерской с предоставлением инструментов и расходных материалов в количестве необходимом для творческой работы. </w:t>
      </w:r>
    </w:p>
    <w:p>
      <w:pPr>
        <w:pStyle w:val="1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материалы для оформления созданных произведений.</w:t>
      </w:r>
    </w:p>
    <w:p>
      <w:pPr>
        <w:pStyle w:val="10"/>
        <w:ind w:firstLine="0"/>
        <w:rPr>
          <w:sz w:val="24"/>
          <w:szCs w:val="24"/>
        </w:rPr>
      </w:pPr>
    </w:p>
    <w:p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t>2. Обязательства участников:</w:t>
      </w:r>
    </w:p>
    <w:p>
      <w:pPr>
        <w:pStyle w:val="1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Участник, получивший официальное приглашение организаторов, после рассмотрения и утверждения его заявки, должен подтвердить свое участие во Всероссийском симпозиуме по горячей эмали, проводимом в Новокузнецке с </w:t>
      </w:r>
      <w:r>
        <w:rPr>
          <w:rFonts w:hint="default"/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по </w:t>
      </w:r>
      <w:r>
        <w:rPr>
          <w:rFonts w:hint="default"/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 августа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г. </w:t>
      </w:r>
    </w:p>
    <w:p>
      <w:pPr>
        <w:pStyle w:val="1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для публикации на веб-сайтах, в каталогах, презентациях и других информационно-рекламных материалах сведения о себе (анкета-заявка).</w:t>
      </w:r>
    </w:p>
    <w:p>
      <w:pPr>
        <w:pStyle w:val="1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Иметь в наличии инструменты для индивидуальной работы (кисти и пр.).</w:t>
      </w:r>
    </w:p>
    <w:p>
      <w:pPr>
        <w:pStyle w:val="1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личное участие в творческой встрече, организуемой в рамках программы симпозиума в День открытых дверей.</w:t>
      </w:r>
    </w:p>
    <w:p>
      <w:pPr>
        <w:numPr>
          <w:ilvl w:val="0"/>
          <w:numId w:val="4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Разрешить обработку своих персональных данных в соответствии с п. 4 ст. 9 Федерального закона от 27.07.2006 г. №152-ФЗ «О персональных данных» (с целью подготовки информации для каталога работ участников Всероссийского симпозиума по горячей эмали).</w:t>
      </w:r>
    </w:p>
    <w:p>
      <w:pPr>
        <w:pStyle w:val="10"/>
        <w:ind w:firstLine="0"/>
        <w:rPr>
          <w:sz w:val="24"/>
          <w:szCs w:val="24"/>
        </w:rPr>
      </w:pPr>
    </w:p>
    <w:p>
      <w:pPr>
        <w:pStyle w:val="10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Участник не вправе требовать какой-либо компенсации или вознаграждения за участие в выставке и мероприятиях, организуемых по программе симпозиума, а также за экспозицию своих работ и/или за использование в каталогах, на сайтах и в информационно-рекламных материалах</w:t>
      </w:r>
      <w:r>
        <w:rPr>
          <w:rFonts w:hint="default"/>
          <w:sz w:val="24"/>
          <w:szCs w:val="24"/>
          <w:lang w:val="en-US"/>
        </w:rPr>
        <w:t xml:space="preserve"> II</w:t>
      </w:r>
      <w:r>
        <w:rPr>
          <w:sz w:val="24"/>
          <w:szCs w:val="24"/>
        </w:rPr>
        <w:t xml:space="preserve"> Всероссийского симпозиума по горячей эмали.</w:t>
      </w:r>
    </w:p>
    <w:p>
      <w:pPr>
        <w:pStyle w:val="10"/>
        <w:rPr>
          <w:sz w:val="24"/>
          <w:szCs w:val="24"/>
        </w:rPr>
      </w:pPr>
    </w:p>
    <w:p>
      <w:pPr>
        <w:pStyle w:val="10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обеспечение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 сведения о мероприятии будут публиковаться на ресурсах Новокузнецкого городского отделени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ВТОО «СХР», на других сайтах в открытом доступе.</w:t>
      </w:r>
    </w:p>
    <w:p>
      <w:pPr>
        <w:pStyle w:val="10"/>
        <w:ind w:firstLine="0"/>
        <w:rPr>
          <w:b/>
          <w:sz w:val="24"/>
          <w:szCs w:val="24"/>
        </w:rPr>
      </w:pPr>
    </w:p>
    <w:p>
      <w:pPr>
        <w:pStyle w:val="10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Организаторы симпозиума</w:t>
      </w:r>
    </w:p>
    <w:p>
      <w:pPr>
        <w:pStyle w:val="1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Новокузнецкое городское отделение ВТОО «СХР»;</w:t>
      </w:r>
    </w:p>
    <w:p>
      <w:pPr>
        <w:pStyle w:val="1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МАУ</w:t>
      </w:r>
      <w:r>
        <w:rPr>
          <w:rFonts w:hint="default"/>
          <w:sz w:val="24"/>
          <w:szCs w:val="24"/>
          <w:lang w:val="ru-RU"/>
        </w:rPr>
        <w:t xml:space="preserve"> «МКДК Центрального района».</w:t>
      </w:r>
    </w:p>
    <w:p>
      <w:pPr>
        <w:pStyle w:val="10"/>
        <w:ind w:firstLine="0"/>
        <w:rPr>
          <w:b/>
          <w:sz w:val="24"/>
          <w:szCs w:val="24"/>
        </w:rPr>
      </w:pPr>
    </w:p>
    <w:p>
      <w:pPr>
        <w:pStyle w:val="10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Куратор симпозиума</w:t>
      </w:r>
    </w:p>
    <w:p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Суслов Александр Васильевич </w:t>
      </w:r>
      <w:r>
        <w:rPr>
          <w:sz w:val="24"/>
          <w:szCs w:val="24"/>
        </w:rPr>
        <w:t xml:space="preserve"> - председатель НГО ВТОО «СХР», 8-960-907-2686</w:t>
      </w:r>
    </w:p>
    <w:p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10"/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Творческий</w:t>
      </w:r>
      <w:r>
        <w:rPr>
          <w:rFonts w:hint="default"/>
          <w:b/>
          <w:bCs/>
          <w:sz w:val="24"/>
          <w:szCs w:val="24"/>
          <w:lang w:val="ru-RU"/>
        </w:rPr>
        <w:t xml:space="preserve"> руководитель симпозиума</w:t>
      </w:r>
    </w:p>
    <w:p>
      <w:pPr>
        <w:pStyle w:val="10"/>
        <w:rPr>
          <w:rFonts w:hint="default"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Богусонова Дина Валерьевна</w:t>
      </w:r>
      <w:r>
        <w:rPr>
          <w:rFonts w:hint="default"/>
          <w:sz w:val="24"/>
          <w:szCs w:val="24"/>
          <w:lang w:val="ru-RU"/>
        </w:rPr>
        <w:t xml:space="preserve"> - член ВТОО «Союз художников России», эмальер, Самара. </w:t>
      </w:r>
    </w:p>
    <w:p>
      <w:pPr>
        <w:pStyle w:val="10"/>
        <w:rPr>
          <w:sz w:val="24"/>
          <w:szCs w:val="24"/>
        </w:rPr>
      </w:pPr>
    </w:p>
    <w:p>
      <w:pPr>
        <w:pStyle w:val="10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Координатор симпозиума</w:t>
      </w:r>
    </w:p>
    <w:p>
      <w:pPr>
        <w:pStyle w:val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Чепис Екатерина Владимировна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  <w:lang w:val="ru-RU"/>
        </w:rPr>
        <w:t>заведующая</w:t>
      </w:r>
      <w:r>
        <w:rPr>
          <w:rFonts w:hint="default"/>
          <w:sz w:val="24"/>
          <w:szCs w:val="24"/>
          <w:lang w:val="ru-RU"/>
        </w:rPr>
        <w:t xml:space="preserve"> отделом МАУ «МКДК Центрального района»</w:t>
      </w:r>
      <w:r>
        <w:rPr>
          <w:sz w:val="24"/>
          <w:szCs w:val="24"/>
        </w:rPr>
        <w:t>, ответственный секретарь НГО ВТОО «СХР», 8-960-916-3995</w:t>
      </w:r>
    </w:p>
    <w:p>
      <w:pPr>
        <w:pStyle w:val="10"/>
        <w:jc w:val="both"/>
        <w:rPr>
          <w:sz w:val="24"/>
          <w:szCs w:val="24"/>
        </w:rPr>
      </w:pPr>
    </w:p>
    <w:p>
      <w:pPr>
        <w:pStyle w:val="10"/>
        <w:jc w:val="both"/>
        <w:rPr>
          <w:sz w:val="24"/>
          <w:szCs w:val="24"/>
        </w:rPr>
      </w:pPr>
    </w:p>
    <w:p>
      <w:pPr>
        <w:pStyle w:val="10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и условия проведения</w:t>
      </w:r>
    </w:p>
    <w:p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для участия во Всероссийском симпозиуме по горячей эмали с </w:t>
      </w:r>
      <w:r>
        <w:rPr>
          <w:rFonts w:hint="default"/>
          <w:sz w:val="24"/>
          <w:szCs w:val="24"/>
          <w:lang w:val="ru-RU"/>
        </w:rPr>
        <w:t xml:space="preserve">1 </w:t>
      </w:r>
      <w:r>
        <w:rPr>
          <w:sz w:val="24"/>
          <w:szCs w:val="24"/>
        </w:rPr>
        <w:t xml:space="preserve">июня по 10 июля 2020 г. Приложение 1. </w:t>
      </w:r>
    </w:p>
    <w:p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симпозиум по горячей эмали будет проводиться </w:t>
      </w:r>
      <w:r>
        <w:rPr>
          <w:b/>
          <w:sz w:val="24"/>
          <w:szCs w:val="24"/>
        </w:rPr>
        <w:t xml:space="preserve">с </w:t>
      </w:r>
      <w:r>
        <w:rPr>
          <w:rFonts w:hint="default"/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 xml:space="preserve"> по </w:t>
      </w:r>
      <w:r>
        <w:rPr>
          <w:rFonts w:hint="default"/>
          <w:b/>
          <w:sz w:val="24"/>
          <w:szCs w:val="24"/>
          <w:lang w:val="ru-RU"/>
        </w:rPr>
        <w:t>15</w:t>
      </w:r>
      <w:r>
        <w:rPr>
          <w:b/>
          <w:sz w:val="24"/>
          <w:szCs w:val="24"/>
        </w:rPr>
        <w:t xml:space="preserve"> августа 202</w:t>
      </w:r>
      <w:r>
        <w:rPr>
          <w:rFonts w:hint="default"/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>
      <w:pPr>
        <w:pStyle w:val="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Заезд участников — </w:t>
      </w:r>
      <w:r>
        <w:rPr>
          <w:rFonts w:hint="default"/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 xml:space="preserve"> августа 202</w:t>
      </w:r>
      <w:r>
        <w:rPr>
          <w:rFonts w:hint="default"/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 xml:space="preserve"> года.</w:t>
      </w:r>
    </w:p>
    <w:p>
      <w:pPr>
        <w:pStyle w:val="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Отъезд — </w:t>
      </w:r>
      <w:r>
        <w:rPr>
          <w:rFonts w:hint="default"/>
          <w:b/>
          <w:sz w:val="24"/>
          <w:szCs w:val="24"/>
          <w:lang w:val="ru-RU"/>
        </w:rPr>
        <w:t>15</w:t>
      </w:r>
      <w:r>
        <w:rPr>
          <w:b/>
          <w:sz w:val="24"/>
          <w:szCs w:val="24"/>
        </w:rPr>
        <w:t xml:space="preserve"> августа 202</w:t>
      </w:r>
      <w:r>
        <w:rPr>
          <w:rFonts w:hint="default"/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 xml:space="preserve"> года.</w:t>
      </w:r>
    </w:p>
    <w:p>
      <w:pPr>
        <w:pStyle w:val="10"/>
        <w:rPr>
          <w:sz w:val="24"/>
          <w:szCs w:val="24"/>
        </w:rPr>
      </w:pPr>
    </w:p>
    <w:p>
      <w:pPr>
        <w:pStyle w:val="10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приёма</w:t>
      </w:r>
    </w:p>
    <w:p>
      <w:pPr>
        <w:pStyle w:val="10"/>
        <w:ind w:firstLine="54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. Проезд до Новокузнецка и обратно — </w:t>
      </w:r>
      <w:r>
        <w:rPr>
          <w:b/>
          <w:sz w:val="24"/>
          <w:szCs w:val="24"/>
        </w:rPr>
        <w:t>за счёт направляющей стороны либо на средства участника</w:t>
      </w:r>
      <w:r>
        <w:rPr>
          <w:sz w:val="24"/>
          <w:szCs w:val="24"/>
        </w:rPr>
        <w:t>.</w:t>
      </w:r>
    </w:p>
    <w:p>
      <w:pPr>
        <w:pStyle w:val="10"/>
        <w:ind w:firstLine="54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. Анкета-заявка на участие (приложение №1) принимается </w:t>
      </w:r>
      <w:r>
        <w:rPr>
          <w:b/>
          <w:sz w:val="24"/>
          <w:szCs w:val="24"/>
        </w:rPr>
        <w:t>до 10 июля 202</w:t>
      </w:r>
      <w:r>
        <w:rPr>
          <w:rFonts w:hint="default"/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на электронный адрес: </w:t>
      </w:r>
      <w:r>
        <w:rPr>
          <w:sz w:val="24"/>
          <w:szCs w:val="24"/>
          <w:lang w:val="en-US"/>
        </w:rPr>
        <w:t>forma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center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 К анкете-заявке необходимо приложить 4-5 фотографий с изображением авторских работ различной тематики (в электронном виде).</w:t>
      </w:r>
    </w:p>
    <w:p>
      <w:pPr>
        <w:pStyle w:val="10"/>
        <w:ind w:firstLine="54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. Претенденты, утверждённые организаторами, </w:t>
      </w:r>
      <w:r>
        <w:rPr>
          <w:b/>
          <w:sz w:val="24"/>
          <w:szCs w:val="24"/>
        </w:rPr>
        <w:t xml:space="preserve">будут официально приглашены для участия </w:t>
      </w:r>
      <w:r>
        <w:rPr>
          <w:sz w:val="24"/>
          <w:szCs w:val="24"/>
        </w:rPr>
        <w:t xml:space="preserve">во </w:t>
      </w:r>
      <w:r>
        <w:rPr>
          <w:rFonts w:hint="default"/>
          <w:sz w:val="24"/>
          <w:szCs w:val="24"/>
          <w:lang w:val="en-US"/>
        </w:rPr>
        <w:t xml:space="preserve">II </w:t>
      </w:r>
      <w:r>
        <w:rPr>
          <w:sz w:val="24"/>
          <w:szCs w:val="24"/>
        </w:rPr>
        <w:t>Всероссийском симпозиуме по горячей эмали в Новокузнецке.</w:t>
      </w:r>
    </w:p>
    <w:p>
      <w:pPr>
        <w:pStyle w:val="10"/>
        <w:ind w:firstLine="540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/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Заявки, не прошедшие отбор, не рецензируются, материалы не возвращаются. </w:t>
      </w:r>
    </w:p>
    <w:p>
      <w:pPr>
        <w:pStyle w:val="10"/>
        <w:ind w:firstLine="540"/>
        <w:jc w:val="both"/>
        <w:rPr>
          <w:rFonts w:hint="default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rFonts w:hint="default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. Предполагается выезд (по согласованию) в живописные места Восточного Кузбасса и Горной Шории в выходные дни. </w:t>
      </w:r>
    </w:p>
    <w:p>
      <w:pPr>
        <w:pStyle w:val="10"/>
        <w:ind w:firstLine="540"/>
        <w:jc w:val="both"/>
        <w:rPr>
          <w:sz w:val="24"/>
          <w:szCs w:val="24"/>
        </w:rPr>
      </w:pPr>
    </w:p>
    <w:p>
      <w:pPr>
        <w:pStyle w:val="10"/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Контактные данные:</w:t>
      </w:r>
    </w:p>
    <w:p>
      <w:pPr>
        <w:pStyle w:val="1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654007, Кемеровская область – Кузбасс, г.Новокузнецк, пр. Кузнецкстроевский, 1, Новокузнецкое городское отделение Всероссийской творческой общественной организации «Союз художников России» </w:t>
      </w:r>
    </w:p>
    <w:p>
      <w:pPr>
        <w:pStyle w:val="10"/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8-960-916-3995, E-mail: nvkz.unart@mail.ru.</w:t>
      </w:r>
    </w:p>
    <w:p>
      <w:pPr>
        <w:pStyle w:val="10"/>
        <w:ind w:firstLine="0"/>
        <w:jc w:val="both"/>
        <w:rPr>
          <w:b/>
          <w:sz w:val="24"/>
          <w:szCs w:val="24"/>
          <w:lang w:val="en-US"/>
        </w:rPr>
      </w:pPr>
    </w:p>
    <w:p>
      <w:pPr>
        <w:pStyle w:val="10"/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до нас добраться:</w:t>
      </w:r>
    </w:p>
    <w:p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Самолётом из международных аэропортов Москвы </w:t>
      </w:r>
    </w:p>
    <w:p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t>(«Домодедово», «Шереметьево» )</w:t>
      </w: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Москва – Новокузнецк, аэропорт «Спиченково». </w:t>
      </w: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>Время в пути от аэропорта до города – 40 минут.</w:t>
      </w:r>
    </w:p>
    <w:p>
      <w:pPr>
        <w:pStyle w:val="10"/>
        <w:rPr>
          <w:sz w:val="24"/>
          <w:szCs w:val="24"/>
        </w:rPr>
      </w:pPr>
    </w:p>
    <w:p>
      <w:pPr>
        <w:pStyle w:val="10"/>
        <w:rPr>
          <w:sz w:val="24"/>
          <w:szCs w:val="24"/>
        </w:rPr>
      </w:pPr>
      <w:r>
        <w:rPr>
          <w:b/>
          <w:sz w:val="24"/>
          <w:szCs w:val="24"/>
        </w:rPr>
        <w:t>Железнодорожный вокзал:</w:t>
      </w:r>
    </w:p>
    <w:p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ж/д поезда по направлениям: Москва, Кисловодск, Санкт-Петербург, Владивосток, Нижневартовск, Барнаул, Абакан, Томск.  </w:t>
      </w: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Время в пути от ж/д вокзала до гостиницы – </w:t>
      </w:r>
      <w:r>
        <w:rPr>
          <w:rFonts w:hint="default"/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0 минут. </w:t>
      </w: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Организаторы обеспечат встречу на вокзале или в аэропорту по предварительному согласованию. </w:t>
      </w:r>
    </w:p>
    <w:p>
      <w:pPr>
        <w:pStyle w:val="10"/>
        <w:rPr>
          <w:b/>
          <w:sz w:val="24"/>
          <w:szCs w:val="24"/>
        </w:rPr>
      </w:pPr>
    </w:p>
    <w:p>
      <w:pPr>
        <w:pStyle w:val="10"/>
        <w:rPr>
          <w:b/>
          <w:sz w:val="24"/>
          <w:szCs w:val="24"/>
        </w:rPr>
      </w:pPr>
    </w:p>
    <w:p>
      <w:pPr>
        <w:pStyle w:val="10"/>
        <w:ind w:left="0" w:leftChars="0" w:firstLine="0" w:firstLineChars="0"/>
        <w:rPr>
          <w:b/>
          <w:sz w:val="24"/>
          <w:szCs w:val="24"/>
        </w:rPr>
      </w:pPr>
      <w:bookmarkStart w:id="1" w:name="_GoBack"/>
      <w:bookmarkEnd w:id="1"/>
    </w:p>
    <w:p>
      <w:pPr>
        <w:pStyle w:val="10"/>
        <w:rPr>
          <w:b/>
          <w:sz w:val="24"/>
          <w:szCs w:val="24"/>
        </w:rPr>
      </w:pPr>
    </w:p>
    <w:p>
      <w:pPr>
        <w:pStyle w:val="10"/>
        <w:rPr>
          <w:b/>
          <w:sz w:val="24"/>
          <w:szCs w:val="24"/>
        </w:rPr>
      </w:pPr>
    </w:p>
    <w:p>
      <w:pPr>
        <w:pStyle w:val="10"/>
        <w:rPr>
          <w:b/>
          <w:sz w:val="24"/>
          <w:szCs w:val="24"/>
        </w:rPr>
      </w:pPr>
    </w:p>
    <w:p>
      <w:pPr>
        <w:ind w:left="567" w:hanging="567"/>
        <w:rPr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ПРИЛОЖЕНИЕ 1</w:t>
      </w:r>
    </w:p>
    <w:p>
      <w:pPr>
        <w:ind w:left="567" w:hanging="567"/>
        <w:rPr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left="567" w:hanging="567"/>
        <w:rPr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left="567" w:hanging="567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АНКЕТА-ЗАЯВКА</w:t>
      </w:r>
    </w:p>
    <w:p>
      <w:pPr>
        <w:ind w:left="567" w:hanging="567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1.Ф.И.О.(полностью) ________________________________________________</w:t>
      </w:r>
    </w:p>
    <w:p>
      <w:pPr>
        <w:ind w:left="567" w:hanging="567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Год рождения ____________________________________________________</w:t>
      </w:r>
    </w:p>
    <w:p>
      <w:pPr>
        <w:ind w:left="567" w:hanging="567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Почетное звание: (только федерального значения)______ _______________</w:t>
      </w:r>
    </w:p>
    <w:p>
      <w:pPr>
        <w:ind w:left="567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</w:t>
      </w:r>
    </w:p>
    <w:p>
      <w:pPr>
        <w:ind w:left="567" w:hanging="567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4. Образование (дата поступления и окончания учебного заведения):___________________________________________________________________________________________________________________ </w:t>
      </w:r>
    </w:p>
    <w:p>
      <w:pPr>
        <w:ind w:left="567" w:hanging="567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Членство в творческих союзах и организациях (год вступления): _________________________________________________________________________________________________________________</w:t>
      </w:r>
    </w:p>
    <w:p>
      <w:pPr>
        <w:ind w:left="567" w:hanging="567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Адрес проживания: ______________________________________________________________</w:t>
      </w:r>
    </w:p>
    <w:p>
      <w:pPr>
        <w:ind w:left="567" w:hanging="567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Телефон, e-mail: _____________________________________________________________</w:t>
      </w:r>
    </w:p>
    <w:p>
      <w:pPr>
        <w:ind w:left="567" w:hanging="567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Название произведений, техника исполнения, размеры: ______________________________________________________________</w:t>
      </w:r>
    </w:p>
    <w:p>
      <w:pPr>
        <w:ind w:left="567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ind w:left="567" w:hanging="567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p>
      <w:pPr>
        <w:pStyle w:val="10"/>
        <w:rPr>
          <w:b/>
          <w:sz w:val="24"/>
          <w:szCs w:val="24"/>
        </w:rPr>
      </w:pPr>
    </w:p>
    <w:p>
      <w:pPr>
        <w:pStyle w:val="10"/>
        <w:rPr>
          <w:sz w:val="24"/>
          <w:szCs w:val="24"/>
        </w:rPr>
      </w:pPr>
    </w:p>
    <w:sectPr>
      <w:footerReference r:id="rId5" w:type="default"/>
      <w:pgSz w:w="11906" w:h="16838"/>
      <w:pgMar w:top="719" w:right="707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041413"/>
    <w:multiLevelType w:val="multilevel"/>
    <w:tmpl w:val="14041413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499B785A"/>
    <w:multiLevelType w:val="multilevel"/>
    <w:tmpl w:val="499B785A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nsid w:val="52E909B8"/>
    <w:multiLevelType w:val="multilevel"/>
    <w:tmpl w:val="52E909B8"/>
    <w:lvl w:ilvl="0" w:tentative="0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3">
    <w:nsid w:val="56651DD4"/>
    <w:multiLevelType w:val="multilevel"/>
    <w:tmpl w:val="56651DD4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75FC1D29"/>
    <w:multiLevelType w:val="multilevel"/>
    <w:tmpl w:val="75FC1D29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8A"/>
    <w:rsid w:val="0000339F"/>
    <w:rsid w:val="000064B1"/>
    <w:rsid w:val="00016FCB"/>
    <w:rsid w:val="00017260"/>
    <w:rsid w:val="00017C8F"/>
    <w:rsid w:val="000251EE"/>
    <w:rsid w:val="000310C8"/>
    <w:rsid w:val="000327AD"/>
    <w:rsid w:val="000503DC"/>
    <w:rsid w:val="00053432"/>
    <w:rsid w:val="00054811"/>
    <w:rsid w:val="000573A0"/>
    <w:rsid w:val="0006251A"/>
    <w:rsid w:val="00065227"/>
    <w:rsid w:val="0007061F"/>
    <w:rsid w:val="00075BAB"/>
    <w:rsid w:val="000904DB"/>
    <w:rsid w:val="000963EB"/>
    <w:rsid w:val="000A2061"/>
    <w:rsid w:val="000A3DC6"/>
    <w:rsid w:val="000A4E13"/>
    <w:rsid w:val="000B0042"/>
    <w:rsid w:val="000B4123"/>
    <w:rsid w:val="000B4917"/>
    <w:rsid w:val="000B603D"/>
    <w:rsid w:val="000C588A"/>
    <w:rsid w:val="000C5A99"/>
    <w:rsid w:val="000C5AA8"/>
    <w:rsid w:val="000D151B"/>
    <w:rsid w:val="000E1984"/>
    <w:rsid w:val="000E5799"/>
    <w:rsid w:val="000E7082"/>
    <w:rsid w:val="000E74E7"/>
    <w:rsid w:val="000F091C"/>
    <w:rsid w:val="000F2BDE"/>
    <w:rsid w:val="00100803"/>
    <w:rsid w:val="00100E03"/>
    <w:rsid w:val="00102E98"/>
    <w:rsid w:val="00110586"/>
    <w:rsid w:val="00112085"/>
    <w:rsid w:val="00120955"/>
    <w:rsid w:val="001224CC"/>
    <w:rsid w:val="0012675E"/>
    <w:rsid w:val="00127B93"/>
    <w:rsid w:val="00133046"/>
    <w:rsid w:val="0013734F"/>
    <w:rsid w:val="00141CD9"/>
    <w:rsid w:val="00145926"/>
    <w:rsid w:val="00146CF1"/>
    <w:rsid w:val="00147194"/>
    <w:rsid w:val="00160012"/>
    <w:rsid w:val="0016052D"/>
    <w:rsid w:val="00164693"/>
    <w:rsid w:val="001652E0"/>
    <w:rsid w:val="001750B4"/>
    <w:rsid w:val="00184E38"/>
    <w:rsid w:val="001853B6"/>
    <w:rsid w:val="00192FCF"/>
    <w:rsid w:val="00193C7F"/>
    <w:rsid w:val="00196F95"/>
    <w:rsid w:val="001A3A95"/>
    <w:rsid w:val="001A44E2"/>
    <w:rsid w:val="001A4982"/>
    <w:rsid w:val="001A6FA8"/>
    <w:rsid w:val="001B6A64"/>
    <w:rsid w:val="001C1553"/>
    <w:rsid w:val="001C1775"/>
    <w:rsid w:val="001C5D5A"/>
    <w:rsid w:val="001D330A"/>
    <w:rsid w:val="001D5111"/>
    <w:rsid w:val="001F132C"/>
    <w:rsid w:val="001F2ABE"/>
    <w:rsid w:val="001F470E"/>
    <w:rsid w:val="002054A7"/>
    <w:rsid w:val="002113FA"/>
    <w:rsid w:val="0021288A"/>
    <w:rsid w:val="002139E5"/>
    <w:rsid w:val="002160BA"/>
    <w:rsid w:val="0023030F"/>
    <w:rsid w:val="002315D6"/>
    <w:rsid w:val="00236D54"/>
    <w:rsid w:val="00246F35"/>
    <w:rsid w:val="002677FF"/>
    <w:rsid w:val="0027350D"/>
    <w:rsid w:val="00282D97"/>
    <w:rsid w:val="002915CB"/>
    <w:rsid w:val="00295DE2"/>
    <w:rsid w:val="002A23B1"/>
    <w:rsid w:val="002A3380"/>
    <w:rsid w:val="002A6718"/>
    <w:rsid w:val="002B342A"/>
    <w:rsid w:val="002C7779"/>
    <w:rsid w:val="002E3F38"/>
    <w:rsid w:val="002E5756"/>
    <w:rsid w:val="002E5E52"/>
    <w:rsid w:val="00302BC8"/>
    <w:rsid w:val="00305DD9"/>
    <w:rsid w:val="00305E8D"/>
    <w:rsid w:val="00322867"/>
    <w:rsid w:val="00326140"/>
    <w:rsid w:val="00343071"/>
    <w:rsid w:val="003452ED"/>
    <w:rsid w:val="0034637A"/>
    <w:rsid w:val="0035167B"/>
    <w:rsid w:val="003553EA"/>
    <w:rsid w:val="00357A82"/>
    <w:rsid w:val="0036009C"/>
    <w:rsid w:val="0038076B"/>
    <w:rsid w:val="003836FC"/>
    <w:rsid w:val="00391F36"/>
    <w:rsid w:val="0039580A"/>
    <w:rsid w:val="00397FBE"/>
    <w:rsid w:val="003A1BF3"/>
    <w:rsid w:val="003A355D"/>
    <w:rsid w:val="003A44CA"/>
    <w:rsid w:val="003A6E7F"/>
    <w:rsid w:val="003B1F65"/>
    <w:rsid w:val="003C1784"/>
    <w:rsid w:val="003C2D82"/>
    <w:rsid w:val="003C6E53"/>
    <w:rsid w:val="003C7578"/>
    <w:rsid w:val="003D776A"/>
    <w:rsid w:val="003D7E80"/>
    <w:rsid w:val="003E03B2"/>
    <w:rsid w:val="003E1BBF"/>
    <w:rsid w:val="003E2626"/>
    <w:rsid w:val="003E30D6"/>
    <w:rsid w:val="003F3AFE"/>
    <w:rsid w:val="003F4883"/>
    <w:rsid w:val="0040058E"/>
    <w:rsid w:val="004008D5"/>
    <w:rsid w:val="00402D05"/>
    <w:rsid w:val="004135C6"/>
    <w:rsid w:val="00417D88"/>
    <w:rsid w:val="00420B9E"/>
    <w:rsid w:val="00427042"/>
    <w:rsid w:val="00433C39"/>
    <w:rsid w:val="00434704"/>
    <w:rsid w:val="004371C8"/>
    <w:rsid w:val="00443336"/>
    <w:rsid w:val="004473C1"/>
    <w:rsid w:val="004547FF"/>
    <w:rsid w:val="00461512"/>
    <w:rsid w:val="00471673"/>
    <w:rsid w:val="0047235F"/>
    <w:rsid w:val="00477477"/>
    <w:rsid w:val="00483A34"/>
    <w:rsid w:val="004921A4"/>
    <w:rsid w:val="00493BFD"/>
    <w:rsid w:val="004A4B89"/>
    <w:rsid w:val="004B76C4"/>
    <w:rsid w:val="004C1C54"/>
    <w:rsid w:val="004C61C9"/>
    <w:rsid w:val="004D02BB"/>
    <w:rsid w:val="004D0673"/>
    <w:rsid w:val="004D45B5"/>
    <w:rsid w:val="004E728F"/>
    <w:rsid w:val="004F4668"/>
    <w:rsid w:val="004F4D56"/>
    <w:rsid w:val="004F5578"/>
    <w:rsid w:val="0050428A"/>
    <w:rsid w:val="005046E7"/>
    <w:rsid w:val="00511D2A"/>
    <w:rsid w:val="00515644"/>
    <w:rsid w:val="00516C0D"/>
    <w:rsid w:val="005225AC"/>
    <w:rsid w:val="005248F7"/>
    <w:rsid w:val="005250D0"/>
    <w:rsid w:val="005328A9"/>
    <w:rsid w:val="00537CF2"/>
    <w:rsid w:val="005416E4"/>
    <w:rsid w:val="00544CE0"/>
    <w:rsid w:val="00546177"/>
    <w:rsid w:val="00550035"/>
    <w:rsid w:val="00550490"/>
    <w:rsid w:val="00553C50"/>
    <w:rsid w:val="00560FAB"/>
    <w:rsid w:val="00563319"/>
    <w:rsid w:val="00564DBB"/>
    <w:rsid w:val="00565984"/>
    <w:rsid w:val="00571420"/>
    <w:rsid w:val="00571669"/>
    <w:rsid w:val="005723FE"/>
    <w:rsid w:val="00572CCD"/>
    <w:rsid w:val="00581863"/>
    <w:rsid w:val="005A1FF7"/>
    <w:rsid w:val="005A4F69"/>
    <w:rsid w:val="005A69F4"/>
    <w:rsid w:val="005A730A"/>
    <w:rsid w:val="005B14E8"/>
    <w:rsid w:val="005B2230"/>
    <w:rsid w:val="005B5DB3"/>
    <w:rsid w:val="005B6FCA"/>
    <w:rsid w:val="005C1B3F"/>
    <w:rsid w:val="005C40FC"/>
    <w:rsid w:val="005C7C5A"/>
    <w:rsid w:val="005D6918"/>
    <w:rsid w:val="005E050D"/>
    <w:rsid w:val="005E26ED"/>
    <w:rsid w:val="005E723D"/>
    <w:rsid w:val="006044C1"/>
    <w:rsid w:val="0060663C"/>
    <w:rsid w:val="0060748F"/>
    <w:rsid w:val="00607A53"/>
    <w:rsid w:val="00625664"/>
    <w:rsid w:val="006318C2"/>
    <w:rsid w:val="006318C6"/>
    <w:rsid w:val="00631CAC"/>
    <w:rsid w:val="00642214"/>
    <w:rsid w:val="00646302"/>
    <w:rsid w:val="00650B5D"/>
    <w:rsid w:val="00650EFD"/>
    <w:rsid w:val="006621E5"/>
    <w:rsid w:val="006646E0"/>
    <w:rsid w:val="00667D89"/>
    <w:rsid w:val="00683E00"/>
    <w:rsid w:val="00684BEF"/>
    <w:rsid w:val="00686FA7"/>
    <w:rsid w:val="00690FF1"/>
    <w:rsid w:val="0069256D"/>
    <w:rsid w:val="00692ACD"/>
    <w:rsid w:val="006A43AA"/>
    <w:rsid w:val="006B279D"/>
    <w:rsid w:val="006C5571"/>
    <w:rsid w:val="006C684A"/>
    <w:rsid w:val="006D3566"/>
    <w:rsid w:val="006D366A"/>
    <w:rsid w:val="006D6FBD"/>
    <w:rsid w:val="006E26EB"/>
    <w:rsid w:val="006E392A"/>
    <w:rsid w:val="006F5961"/>
    <w:rsid w:val="00702BAA"/>
    <w:rsid w:val="00711BBA"/>
    <w:rsid w:val="007228AE"/>
    <w:rsid w:val="007248FE"/>
    <w:rsid w:val="00742A66"/>
    <w:rsid w:val="00747793"/>
    <w:rsid w:val="0075046F"/>
    <w:rsid w:val="00753393"/>
    <w:rsid w:val="00753CC1"/>
    <w:rsid w:val="00763488"/>
    <w:rsid w:val="00774501"/>
    <w:rsid w:val="00775765"/>
    <w:rsid w:val="007811D9"/>
    <w:rsid w:val="00781FB3"/>
    <w:rsid w:val="00786BB3"/>
    <w:rsid w:val="007956FB"/>
    <w:rsid w:val="00796CE3"/>
    <w:rsid w:val="007B126A"/>
    <w:rsid w:val="007B2192"/>
    <w:rsid w:val="007B5197"/>
    <w:rsid w:val="007B661F"/>
    <w:rsid w:val="007B66A2"/>
    <w:rsid w:val="007C0B27"/>
    <w:rsid w:val="007D476C"/>
    <w:rsid w:val="007D4E85"/>
    <w:rsid w:val="007D78AF"/>
    <w:rsid w:val="007E311C"/>
    <w:rsid w:val="007E5923"/>
    <w:rsid w:val="007F3AA5"/>
    <w:rsid w:val="00800D1B"/>
    <w:rsid w:val="00801F8B"/>
    <w:rsid w:val="00803511"/>
    <w:rsid w:val="008046FA"/>
    <w:rsid w:val="00806728"/>
    <w:rsid w:val="008078F0"/>
    <w:rsid w:val="00811DA5"/>
    <w:rsid w:val="00813573"/>
    <w:rsid w:val="00816CC5"/>
    <w:rsid w:val="00817180"/>
    <w:rsid w:val="00817A47"/>
    <w:rsid w:val="00841857"/>
    <w:rsid w:val="00843AF9"/>
    <w:rsid w:val="00844097"/>
    <w:rsid w:val="00852CA2"/>
    <w:rsid w:val="008543B3"/>
    <w:rsid w:val="00856399"/>
    <w:rsid w:val="00862F65"/>
    <w:rsid w:val="00863445"/>
    <w:rsid w:val="00864734"/>
    <w:rsid w:val="008711DD"/>
    <w:rsid w:val="00872A3B"/>
    <w:rsid w:val="00874184"/>
    <w:rsid w:val="00877820"/>
    <w:rsid w:val="0088281E"/>
    <w:rsid w:val="008833E0"/>
    <w:rsid w:val="00885949"/>
    <w:rsid w:val="008912FE"/>
    <w:rsid w:val="008933A3"/>
    <w:rsid w:val="00894CD2"/>
    <w:rsid w:val="00894DAD"/>
    <w:rsid w:val="008953BB"/>
    <w:rsid w:val="00896874"/>
    <w:rsid w:val="00897622"/>
    <w:rsid w:val="008A12A8"/>
    <w:rsid w:val="008A2CB9"/>
    <w:rsid w:val="008A6913"/>
    <w:rsid w:val="008A79F3"/>
    <w:rsid w:val="008C0E1C"/>
    <w:rsid w:val="008C1075"/>
    <w:rsid w:val="008C324F"/>
    <w:rsid w:val="008C5559"/>
    <w:rsid w:val="008C5D40"/>
    <w:rsid w:val="008D0642"/>
    <w:rsid w:val="008D06BD"/>
    <w:rsid w:val="008D4733"/>
    <w:rsid w:val="008D5F30"/>
    <w:rsid w:val="008D6789"/>
    <w:rsid w:val="008E1C51"/>
    <w:rsid w:val="008F14B9"/>
    <w:rsid w:val="008F2938"/>
    <w:rsid w:val="008F3940"/>
    <w:rsid w:val="008F6CC9"/>
    <w:rsid w:val="00901FB8"/>
    <w:rsid w:val="0090295A"/>
    <w:rsid w:val="00903F65"/>
    <w:rsid w:val="00906CD3"/>
    <w:rsid w:val="0090716F"/>
    <w:rsid w:val="0091367F"/>
    <w:rsid w:val="009169D1"/>
    <w:rsid w:val="00917D63"/>
    <w:rsid w:val="00925648"/>
    <w:rsid w:val="009265A3"/>
    <w:rsid w:val="00931726"/>
    <w:rsid w:val="00933F76"/>
    <w:rsid w:val="009541E3"/>
    <w:rsid w:val="009628BA"/>
    <w:rsid w:val="00967A20"/>
    <w:rsid w:val="00972AC8"/>
    <w:rsid w:val="00975EDE"/>
    <w:rsid w:val="00977249"/>
    <w:rsid w:val="00982A13"/>
    <w:rsid w:val="00987B9E"/>
    <w:rsid w:val="0099025A"/>
    <w:rsid w:val="00994107"/>
    <w:rsid w:val="00995967"/>
    <w:rsid w:val="009A1B20"/>
    <w:rsid w:val="009A2F6D"/>
    <w:rsid w:val="009A7C6C"/>
    <w:rsid w:val="009B750B"/>
    <w:rsid w:val="009C02AE"/>
    <w:rsid w:val="009C21BE"/>
    <w:rsid w:val="009C7377"/>
    <w:rsid w:val="009D062E"/>
    <w:rsid w:val="009D2FE8"/>
    <w:rsid w:val="009D452D"/>
    <w:rsid w:val="009D5842"/>
    <w:rsid w:val="009E586C"/>
    <w:rsid w:val="009E6815"/>
    <w:rsid w:val="009E74BD"/>
    <w:rsid w:val="009F0372"/>
    <w:rsid w:val="009F3E9A"/>
    <w:rsid w:val="009F54C2"/>
    <w:rsid w:val="009F755F"/>
    <w:rsid w:val="009F7660"/>
    <w:rsid w:val="009F7B6F"/>
    <w:rsid w:val="00A0045A"/>
    <w:rsid w:val="00A0185D"/>
    <w:rsid w:val="00A030D0"/>
    <w:rsid w:val="00A0669C"/>
    <w:rsid w:val="00A06FFB"/>
    <w:rsid w:val="00A10DD0"/>
    <w:rsid w:val="00A10EC5"/>
    <w:rsid w:val="00A20934"/>
    <w:rsid w:val="00A20AB6"/>
    <w:rsid w:val="00A2322F"/>
    <w:rsid w:val="00A31A49"/>
    <w:rsid w:val="00A374A5"/>
    <w:rsid w:val="00A37637"/>
    <w:rsid w:val="00A51B6F"/>
    <w:rsid w:val="00A668D7"/>
    <w:rsid w:val="00A7432D"/>
    <w:rsid w:val="00A907EE"/>
    <w:rsid w:val="00A9150A"/>
    <w:rsid w:val="00A91619"/>
    <w:rsid w:val="00A97278"/>
    <w:rsid w:val="00AA5ACF"/>
    <w:rsid w:val="00AA72C1"/>
    <w:rsid w:val="00AC5DFF"/>
    <w:rsid w:val="00AC6EA7"/>
    <w:rsid w:val="00AD1C9C"/>
    <w:rsid w:val="00AD3516"/>
    <w:rsid w:val="00AE001D"/>
    <w:rsid w:val="00AE60C3"/>
    <w:rsid w:val="00AF084F"/>
    <w:rsid w:val="00B03253"/>
    <w:rsid w:val="00B06AC2"/>
    <w:rsid w:val="00B06FFC"/>
    <w:rsid w:val="00B105C0"/>
    <w:rsid w:val="00B216B4"/>
    <w:rsid w:val="00B24CAF"/>
    <w:rsid w:val="00B34B93"/>
    <w:rsid w:val="00B47786"/>
    <w:rsid w:val="00B47DDF"/>
    <w:rsid w:val="00B523F9"/>
    <w:rsid w:val="00B60396"/>
    <w:rsid w:val="00B6294E"/>
    <w:rsid w:val="00B65E3D"/>
    <w:rsid w:val="00B67017"/>
    <w:rsid w:val="00B75471"/>
    <w:rsid w:val="00B75E5E"/>
    <w:rsid w:val="00B823B1"/>
    <w:rsid w:val="00B82E6E"/>
    <w:rsid w:val="00B84BA5"/>
    <w:rsid w:val="00B870FC"/>
    <w:rsid w:val="00B90884"/>
    <w:rsid w:val="00B94825"/>
    <w:rsid w:val="00B97A0A"/>
    <w:rsid w:val="00BA0C0E"/>
    <w:rsid w:val="00BA1F61"/>
    <w:rsid w:val="00BA36A2"/>
    <w:rsid w:val="00BA7E1D"/>
    <w:rsid w:val="00BB3033"/>
    <w:rsid w:val="00BB5F98"/>
    <w:rsid w:val="00BC29D3"/>
    <w:rsid w:val="00BD1442"/>
    <w:rsid w:val="00BD1605"/>
    <w:rsid w:val="00BD3AC0"/>
    <w:rsid w:val="00BE1085"/>
    <w:rsid w:val="00BE1F6F"/>
    <w:rsid w:val="00BE36F5"/>
    <w:rsid w:val="00BF3485"/>
    <w:rsid w:val="00BF7CBB"/>
    <w:rsid w:val="00C005D3"/>
    <w:rsid w:val="00C074AC"/>
    <w:rsid w:val="00C1125C"/>
    <w:rsid w:val="00C124EE"/>
    <w:rsid w:val="00C2331F"/>
    <w:rsid w:val="00C35C54"/>
    <w:rsid w:val="00C401E7"/>
    <w:rsid w:val="00C4604C"/>
    <w:rsid w:val="00C46CD2"/>
    <w:rsid w:val="00C5501F"/>
    <w:rsid w:val="00C56C2A"/>
    <w:rsid w:val="00C578DF"/>
    <w:rsid w:val="00C654F9"/>
    <w:rsid w:val="00C741F8"/>
    <w:rsid w:val="00C97F1E"/>
    <w:rsid w:val="00CA268E"/>
    <w:rsid w:val="00CA4CF2"/>
    <w:rsid w:val="00CB3068"/>
    <w:rsid w:val="00CC4070"/>
    <w:rsid w:val="00CC5EF2"/>
    <w:rsid w:val="00CD7D76"/>
    <w:rsid w:val="00CE0F00"/>
    <w:rsid w:val="00CE61D9"/>
    <w:rsid w:val="00CF0E21"/>
    <w:rsid w:val="00D1238F"/>
    <w:rsid w:val="00D134AA"/>
    <w:rsid w:val="00D215B6"/>
    <w:rsid w:val="00D2577A"/>
    <w:rsid w:val="00D27991"/>
    <w:rsid w:val="00D32129"/>
    <w:rsid w:val="00D339E7"/>
    <w:rsid w:val="00D36FC6"/>
    <w:rsid w:val="00D41F20"/>
    <w:rsid w:val="00D5233B"/>
    <w:rsid w:val="00D57CD6"/>
    <w:rsid w:val="00D61A01"/>
    <w:rsid w:val="00D631D7"/>
    <w:rsid w:val="00D67FA3"/>
    <w:rsid w:val="00D70FF3"/>
    <w:rsid w:val="00D764FF"/>
    <w:rsid w:val="00D77324"/>
    <w:rsid w:val="00D86662"/>
    <w:rsid w:val="00D92D6D"/>
    <w:rsid w:val="00DA0E27"/>
    <w:rsid w:val="00DA3304"/>
    <w:rsid w:val="00DA4A73"/>
    <w:rsid w:val="00DA53B0"/>
    <w:rsid w:val="00DA7D2F"/>
    <w:rsid w:val="00DB13B0"/>
    <w:rsid w:val="00DB3818"/>
    <w:rsid w:val="00DB7198"/>
    <w:rsid w:val="00DC3E3E"/>
    <w:rsid w:val="00DD73B9"/>
    <w:rsid w:val="00DE62B3"/>
    <w:rsid w:val="00DF0045"/>
    <w:rsid w:val="00DF5291"/>
    <w:rsid w:val="00DF5893"/>
    <w:rsid w:val="00E033CE"/>
    <w:rsid w:val="00E12557"/>
    <w:rsid w:val="00E158EA"/>
    <w:rsid w:val="00E2318A"/>
    <w:rsid w:val="00E30130"/>
    <w:rsid w:val="00E3257E"/>
    <w:rsid w:val="00E33092"/>
    <w:rsid w:val="00E3694D"/>
    <w:rsid w:val="00E42078"/>
    <w:rsid w:val="00E449D9"/>
    <w:rsid w:val="00E52C7F"/>
    <w:rsid w:val="00E53658"/>
    <w:rsid w:val="00E5579C"/>
    <w:rsid w:val="00E559E1"/>
    <w:rsid w:val="00E60B51"/>
    <w:rsid w:val="00E61192"/>
    <w:rsid w:val="00E71CA0"/>
    <w:rsid w:val="00E753C7"/>
    <w:rsid w:val="00E80A4B"/>
    <w:rsid w:val="00E81030"/>
    <w:rsid w:val="00E90B9A"/>
    <w:rsid w:val="00EB5366"/>
    <w:rsid w:val="00EB6466"/>
    <w:rsid w:val="00EB7C54"/>
    <w:rsid w:val="00EC50F2"/>
    <w:rsid w:val="00EC66FE"/>
    <w:rsid w:val="00ED2497"/>
    <w:rsid w:val="00ED3A24"/>
    <w:rsid w:val="00EE475D"/>
    <w:rsid w:val="00EE77BB"/>
    <w:rsid w:val="00EF0E55"/>
    <w:rsid w:val="00EF1B56"/>
    <w:rsid w:val="00EF1E30"/>
    <w:rsid w:val="00EF39B8"/>
    <w:rsid w:val="00EF7E72"/>
    <w:rsid w:val="00F02904"/>
    <w:rsid w:val="00F05DEC"/>
    <w:rsid w:val="00F075E6"/>
    <w:rsid w:val="00F1197C"/>
    <w:rsid w:val="00F1557A"/>
    <w:rsid w:val="00F15824"/>
    <w:rsid w:val="00F2651D"/>
    <w:rsid w:val="00F27979"/>
    <w:rsid w:val="00F46B2D"/>
    <w:rsid w:val="00F5160E"/>
    <w:rsid w:val="00F613D1"/>
    <w:rsid w:val="00F66FBE"/>
    <w:rsid w:val="00F71948"/>
    <w:rsid w:val="00F76879"/>
    <w:rsid w:val="00F77014"/>
    <w:rsid w:val="00F77B57"/>
    <w:rsid w:val="00F843A9"/>
    <w:rsid w:val="00F84838"/>
    <w:rsid w:val="00F900B2"/>
    <w:rsid w:val="00F90A35"/>
    <w:rsid w:val="00FA196D"/>
    <w:rsid w:val="00FA5804"/>
    <w:rsid w:val="00FA7FCC"/>
    <w:rsid w:val="00FB00C0"/>
    <w:rsid w:val="00FB4B8C"/>
    <w:rsid w:val="00FC0DF8"/>
    <w:rsid w:val="00FC71CB"/>
    <w:rsid w:val="00FD023E"/>
    <w:rsid w:val="46492C2C"/>
    <w:rsid w:val="474F43A4"/>
    <w:rsid w:val="74421695"/>
    <w:rsid w:val="74A2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iPriority="0" w:name="caption" w:locked="1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0" w:semiHidden="0" w:name="Title" w:locked="1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semiHidden="0" w:name="Balloon Text"/>
    <w:lsdException w:unhideWhenUsed="0" w:uiPriority="0" w:semiHidden="0" w:name="Table Grid" w:locked="1"/>
    <w:lsdException w:unhideWhenUsed="0" w:uiPriority="99" w:semiHidden="0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rFonts w:cs="Times New Roman"/>
      <w:color w:val="0000FF"/>
      <w:u w:val="single"/>
    </w:rPr>
  </w:style>
  <w:style w:type="paragraph" w:styleId="5">
    <w:name w:val="Balloon Text"/>
    <w:basedOn w:val="1"/>
    <w:link w:val="15"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4"/>
    <w:qFormat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9">
    <w:name w:val="My Works Знак"/>
    <w:basedOn w:val="2"/>
    <w:link w:val="10"/>
    <w:qFormat/>
    <w:locked/>
    <w:uiPriority w:val="99"/>
    <w:rPr>
      <w:rFonts w:cs="Times New Roman"/>
      <w:sz w:val="32"/>
      <w:szCs w:val="32"/>
      <w:lang w:val="ru-RU" w:eastAsia="ru-RU" w:bidi="ar-SA"/>
    </w:rPr>
  </w:style>
  <w:style w:type="paragraph" w:customStyle="1" w:styleId="10">
    <w:name w:val="My Works"/>
    <w:basedOn w:val="1"/>
    <w:link w:val="9"/>
    <w:qFormat/>
    <w:uiPriority w:val="99"/>
    <w:pPr>
      <w:ind w:firstLine="709"/>
    </w:pPr>
    <w:rPr>
      <w:sz w:val="32"/>
      <w:szCs w:val="32"/>
    </w:rPr>
  </w:style>
  <w:style w:type="paragraph" w:styleId="11">
    <w:name w:val="List Paragraph"/>
    <w:basedOn w:val="1"/>
    <w:qFormat/>
    <w:uiPriority w:val="99"/>
    <w:pPr>
      <w:ind w:left="720"/>
      <w:contextualSpacing/>
    </w:pPr>
    <w:rPr>
      <w:sz w:val="24"/>
      <w:szCs w:val="24"/>
    </w:rPr>
  </w:style>
  <w:style w:type="paragraph" w:styleId="12">
    <w:name w:val="No Spacing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3">
    <w:name w:val="Верхний колонтитул Знак"/>
    <w:basedOn w:val="2"/>
    <w:link w:val="6"/>
    <w:qFormat/>
    <w:locked/>
    <w:uiPriority w:val="99"/>
    <w:rPr>
      <w:rFonts w:cs="Times New Roman"/>
    </w:rPr>
  </w:style>
  <w:style w:type="character" w:customStyle="1" w:styleId="14">
    <w:name w:val="Нижний колонтитул Знак"/>
    <w:basedOn w:val="2"/>
    <w:link w:val="7"/>
    <w:locked/>
    <w:uiPriority w:val="99"/>
    <w:rPr>
      <w:rFonts w:cs="Times New Roman"/>
    </w:rPr>
  </w:style>
  <w:style w:type="character" w:customStyle="1" w:styleId="15">
    <w:name w:val="Текст выноски Знак"/>
    <w:basedOn w:val="2"/>
    <w:link w:val="5"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1281</Words>
  <Characters>7304</Characters>
  <Lines>60</Lines>
  <Paragraphs>17</Paragraphs>
  <TotalTime>387</TotalTime>
  <ScaleCrop>false</ScaleCrop>
  <LinksUpToDate>false</LinksUpToDate>
  <CharactersWithSpaces>8568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2020-06-21T14:31:00Z</dcterms:created>
  <dc:creator>Biblioteka</dc:creator>
  <cp:lastModifiedBy>User</cp:lastModifiedBy>
  <cp:lastPrinted>2020-07-23T01:44:00Z</cp:lastPrinted>
  <dcterms:modified xsi:type="dcterms:W3CDTF">2022-06-07T07:51:11Z</dcterms:modified>
  <dc:title>Елабужский государственный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0C414B94B434483485C485516915D48E</vt:lpwstr>
  </property>
</Properties>
</file>